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7D" w:rsidRPr="00F57687" w:rsidRDefault="005D047D" w:rsidP="005D047D">
      <w:pPr>
        <w:widowControl w:val="0"/>
        <w:suppressAutoHyphens/>
        <w:spacing w:line="240" w:lineRule="auto"/>
        <w:rPr>
          <w:rFonts w:ascii="Times New Roman" w:eastAsia="Times New Roman" w:hAnsi="Times New Roman" w:cs="Times New Roman"/>
          <w:noProof/>
          <w:sz w:val="20"/>
          <w:szCs w:val="24"/>
          <w:lang w:val="uk-UA"/>
        </w:rPr>
      </w:pPr>
      <w:r w:rsidRPr="00F57687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                                                                                                    ПРОЕКТ №</w:t>
      </w:r>
      <w:r w:rsidR="002565C1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13</w:t>
      </w:r>
    </w:p>
    <w:p w:rsidR="005D047D" w:rsidRPr="00F57687" w:rsidRDefault="005D047D" w:rsidP="005D047D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38150" cy="600075"/>
            <wp:effectExtent l="19050" t="0" r="0" b="0"/>
            <wp:docPr id="15" name="Рисунок 1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47D" w:rsidRPr="00F57687" w:rsidRDefault="005D047D" w:rsidP="005D047D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val="uk-UA"/>
        </w:rPr>
      </w:pPr>
      <w:r w:rsidRPr="00F57687"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val="uk-UA"/>
        </w:rPr>
        <w:t>Україна</w:t>
      </w:r>
    </w:p>
    <w:p w:rsidR="005D047D" w:rsidRPr="00F57687" w:rsidRDefault="005D047D" w:rsidP="005D047D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32"/>
          <w:lang w:val="uk-UA"/>
        </w:rPr>
      </w:pPr>
      <w:r w:rsidRPr="00F57687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5D047D" w:rsidRPr="00F57687" w:rsidRDefault="005D047D" w:rsidP="005D047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F57687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5D047D" w:rsidRPr="00F57687" w:rsidRDefault="005D047D" w:rsidP="005D047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5D047D" w:rsidRPr="00F57687" w:rsidRDefault="005D047D" w:rsidP="005D047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F57687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(сорок дев’ята сесія VII скликання)</w:t>
      </w:r>
    </w:p>
    <w:p w:rsidR="005D047D" w:rsidRPr="00F57687" w:rsidRDefault="005D047D" w:rsidP="005D047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5D047D" w:rsidRPr="00F57687" w:rsidRDefault="005D047D" w:rsidP="005D047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F57687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5D047D" w:rsidRPr="00F57687" w:rsidRDefault="005D047D" w:rsidP="005D047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5D047D" w:rsidRPr="00F57687" w:rsidRDefault="005D047D" w:rsidP="005D047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серпня 2019 року                                                                                       №             </w:t>
      </w:r>
    </w:p>
    <w:p w:rsidR="005D047D" w:rsidRPr="00F57687" w:rsidRDefault="005D047D" w:rsidP="005D047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</w:p>
    <w:p w:rsidR="006A1609" w:rsidRPr="00F57687" w:rsidRDefault="005A3274" w:rsidP="007D575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Регламенту</w:t>
      </w:r>
    </w:p>
    <w:p w:rsidR="003D1D74" w:rsidRPr="00F57687" w:rsidRDefault="003D1D74" w:rsidP="007D575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роботи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6A1609" w:rsidRPr="00F57687" w:rsidRDefault="005A3274" w:rsidP="000A452E">
      <w:pPr>
        <w:tabs>
          <w:tab w:val="left" w:pos="7088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</w:t>
      </w:r>
      <w:r w:rsidR="003D1D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5D047D" w:rsidRPr="00F57687" w:rsidRDefault="005D047D" w:rsidP="007D575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A1609" w:rsidRPr="00F57687" w:rsidRDefault="005A3274" w:rsidP="007D57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Відповідно до ст. 26 Закону України «Про місцеве самоврядування </w:t>
      </w:r>
      <w:r w:rsidR="00DD56DB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         </w:t>
      </w: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 Україні», враховуючи ч. 3 ст. 59 Закону України «Про місцеве самоврядування в Україні»», міська рада</w:t>
      </w:r>
      <w:r w:rsidR="005D047D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:rsidR="006A1609" w:rsidRPr="00F57687" w:rsidRDefault="005A3274" w:rsidP="007D57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6A1609" w:rsidRPr="00F57687" w:rsidRDefault="005D047D" w:rsidP="005D04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0A452E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Регламенту </w:t>
      </w:r>
      <w:r w:rsidR="000A452E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роботи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Новгород</w:t>
      </w:r>
      <w:r w:rsidR="000A452E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-Сіверської міської ради          VII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скликання затвердженого рішенням </w:t>
      </w:r>
      <w:r w:rsidR="000A452E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2-ої сесії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місь</w:t>
      </w:r>
      <w:r w:rsidR="000A452E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кої ради VII скликання від 07 грудня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2015</w:t>
      </w:r>
      <w:r w:rsidR="000A452E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9 такі зміни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6A1609" w:rsidRPr="00F57687" w:rsidRDefault="00041D17" w:rsidP="008754EC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1.1. Викласти пункт</w:t>
      </w:r>
      <w:r w:rsidR="00F57687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</w:t>
      </w:r>
      <w:r w:rsidR="00F57687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,15,18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«С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атті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.Порядок роботи сесії</w:t>
      </w:r>
      <w:r w:rsidR="008754EC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РОЗДІЛУ VI. ОРГАНІЗАЦІЯ РОБОТИ РАДИ. ПРОВЕДЕННЯ ЧЕРГОВИХ ТА ПОЗАЧЕРГОВИХ СЕСІЙ РАДИ</w:t>
      </w:r>
      <w:r w:rsidR="00DD4E3F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такій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редакції :</w:t>
      </w:r>
    </w:p>
    <w:p w:rsidR="006A1609" w:rsidRPr="00F57687" w:rsidRDefault="00F57687" w:rsidP="008754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1.1.1.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8754EC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Рішення ради приймаються відкритим поіменним голосуванням, окрім випадків, передбачених пунктами 4 і 16 статті 26, пунктами 1, 29 і 31 </w:t>
      </w:r>
      <w:r w:rsidR="008754EC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статті 43 та статтями 55, 56  Закону України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"Про місцеве самоврядування в Україні", </w:t>
      </w:r>
      <w:r w:rsidR="008754EC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   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в яких рішення приймаються таємним голосуванням.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Поіменне голосування здійснюватись шляхом оголошення позиції депутата </w:t>
      </w:r>
      <w:r w:rsidR="008754EC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ході голосування. Секретар ради оголошує в алфавітному порядку прізвища депутатів та фіксує результати волевиявлення. Депутат, прізвище якого оголошено,  заявляє про свою позицію </w:t>
      </w:r>
      <w:proofErr w:type="spellStart"/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“за”</w:t>
      </w:r>
      <w:proofErr w:type="spellEnd"/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“проти”</w:t>
      </w:r>
      <w:proofErr w:type="spellEnd"/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“утримався”</w:t>
      </w:r>
      <w:proofErr w:type="spellEnd"/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Результати поіменного голосування підлягають обов’язковому оприлюдненню та наданню за запитом відповідно до Закону України "Про доступ до публічної інформації". На офіційному веб-сайті ради розміщуються в день голосування і зберігаються протягом необмеженого строку всі результати поіменних голосувань. Результати поіменного голосування є невід’ємно</w:t>
      </w:r>
      <w:r w:rsidR="008754EC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ю частиною протоколу сесії ради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8754EC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85CCF" w:rsidRDefault="00F57687" w:rsidP="008754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1.1.2.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8754EC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15.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ради  доводяться до відома громадян з урахуванням </w:t>
      </w:r>
    </w:p>
    <w:p w:rsidR="00285CCF" w:rsidRDefault="005A3274" w:rsidP="008754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обмежень щодо персональних даних не пізніше п’яти робочих днів після їх </w:t>
      </w:r>
    </w:p>
    <w:p w:rsidR="006A1609" w:rsidRPr="00F57687" w:rsidRDefault="005A3274" w:rsidP="008754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на веб-сайті міської ради із зазначенням дати оприлюднення документа і дати оновлення інформації. Рішення ради набирає чинності  з моменту його прийняття,  якщо не встановлено  інш</w:t>
      </w:r>
      <w:r w:rsidR="003956A6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ого терміну введення його в дію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3956A6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57687" w:rsidRPr="00F57687" w:rsidRDefault="00F57687" w:rsidP="00F57687">
      <w:pPr>
        <w:tabs>
          <w:tab w:val="num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1.1.3. «</w:t>
      </w:r>
      <w:r w:rsidRPr="00F57687">
        <w:rPr>
          <w:rFonts w:ascii="Times New Roman" w:hAnsi="Times New Roman" w:cs="Times New Roman"/>
          <w:sz w:val="28"/>
          <w:szCs w:val="28"/>
          <w:lang w:val="uk-UA"/>
        </w:rPr>
        <w:t>18.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Протокол сесії ради протягом  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п’яти робочих днів </w:t>
      </w:r>
      <w:r w:rsidRPr="00F57687">
        <w:rPr>
          <w:rFonts w:ascii="Times New Roman" w:hAnsi="Times New Roman" w:cs="Times New Roman"/>
          <w:sz w:val="28"/>
          <w:szCs w:val="28"/>
          <w:lang w:val="uk-UA"/>
        </w:rPr>
        <w:t>оформляється в одну папку, підписується міським головою, а в разі його відсутності секретарем ради, протягом скликання знаходиться у секретаря міської ради, а потім передається у державний архів для постійного зберігання»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1D17" w:rsidRPr="00F57687" w:rsidRDefault="0054556D" w:rsidP="00041D17">
      <w:pPr>
        <w:tabs>
          <w:tab w:val="num" w:pos="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1.2</w:t>
      </w:r>
      <w:r w:rsidR="00041D17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Викласти пункт 7 «Статті 20. </w:t>
      </w:r>
      <w:r w:rsidR="00041D17" w:rsidRPr="00F57687">
        <w:rPr>
          <w:rFonts w:ascii="Times New Roman" w:hAnsi="Times New Roman" w:cs="Times New Roman"/>
          <w:sz w:val="28"/>
          <w:szCs w:val="28"/>
          <w:lang w:val="uk-UA"/>
        </w:rPr>
        <w:t>Норми депутатської етики та дисципліна</w:t>
      </w:r>
      <w:r w:rsidR="008754EC" w:rsidRPr="00F576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1D17" w:rsidRPr="00F576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D17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РОЗДІЛУ VIII. ЕТИКА, ДИСЦИПІЛІНА, КОНФЛІКТ ІНТЕРЕСІВ ТА ЗАХОДИ ВПЛИВУ. ПРИКІНЦЕВІ ПОЛОЖЕННЯ»  </w:t>
      </w:r>
      <w:r w:rsidR="00041D17" w:rsidRPr="00F57687">
        <w:rPr>
          <w:rFonts w:ascii="Times New Roman" w:hAnsi="Times New Roman" w:cs="Times New Roman"/>
          <w:sz w:val="28"/>
          <w:szCs w:val="28"/>
          <w:lang w:val="uk-UA"/>
        </w:rPr>
        <w:t xml:space="preserve">в такій </w:t>
      </w:r>
      <w:r w:rsidR="00041D17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редакції :</w:t>
      </w:r>
    </w:p>
    <w:p w:rsidR="00041D17" w:rsidRPr="00F57687" w:rsidRDefault="00041D17" w:rsidP="00041D1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«7.Міський голова, секретар, заступник голови, депутат Новгород-Сіверської міської ради зобов’язаний вживати всі можливі заходи щодо врегулювання конфлікту інтересів. Міський голова, секретар, заступник голови, депутат Новгород-Сіверської міської ради бере участь у розгляді рішення при наявності в нього/неї конфлікту інтересів тільки за умови самостійного публічного оголошення про це під час засідання ради перед голосуванням за відповідне рішення, про що робиться відмітка в стенограмі (протоколі) засідання. При цьому міський голова, секретар, депутат міської ради після оголошення про конфлікт інтересів має право не приймати участь в розгляді рішення та утриматися від участі в процедурі голосування. Рекомендується не приймати участь в розгляді: </w:t>
      </w:r>
    </w:p>
    <w:p w:rsidR="00041D17" w:rsidRPr="00F57687" w:rsidRDefault="00041D17" w:rsidP="00FF74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рішень, які стосуються виділення коштів, комунального майна, надання пільг чи преференцій пов’язаним юридичним особам; </w:t>
      </w:r>
    </w:p>
    <w:p w:rsidR="00041D17" w:rsidRPr="00F57687" w:rsidRDefault="00041D17" w:rsidP="00FF74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- рішень, які стосуються надання матеріальних благ, комунального майна, виділення коштів пов’язаним фізичним особам;</w:t>
      </w:r>
    </w:p>
    <w:p w:rsidR="0032737C" w:rsidRPr="00F57687" w:rsidRDefault="00041D17" w:rsidP="003273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- рішень, які стосуються визначення умови оплати праці, преміювання, призначення на посаду себе та близьких осіб.</w:t>
      </w:r>
    </w:p>
    <w:p w:rsidR="00285CCF" w:rsidRDefault="00041D17" w:rsidP="00285CC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При розгляді проектів рішень у постійних комісіях міської ради, депутат міської ради бере участь у розгляді рішення при наявності в нього/неї конфлікту інтересів тільки за умови самостійного публічного оголошення про це під час засідання комісії перед розглядом відповідного рішення, про що робить відмітка в стенограмі (протоколі) засідання. При цьому депутату міської ради після оголошення про конфлікт інтересів рекомендується не приймати участь в розгляді рішення. Якщо неучасть депутата у прийнятті цього рішення комісією призведе до втрати правомочності засідання постійної депутатської комісії, участь депутата у прийнятті рішення має здійснюватися під зовнішнім контролем. Рішення про здійснення зовнішнього контролю приймається на засіданні постійної депутатської комісії, про що робить відмітка в стенограмі (протоколі) засідання».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7446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85CCF" w:rsidRDefault="00285CCF" w:rsidP="00285CC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4556D">
        <w:rPr>
          <w:rFonts w:ascii="Times New Roman" w:eastAsia="Times New Roman" w:hAnsi="Times New Roman" w:cs="Times New Roman"/>
          <w:sz w:val="28"/>
          <w:szCs w:val="28"/>
          <w:lang w:val="uk-UA"/>
        </w:rPr>
        <w:t>1.3</w:t>
      </w:r>
      <w:r w:rsidR="00FF7446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.   Доповнити   « Статтю  1.   Новгород-Сіверська    міська   рада - представницький  орган  місцевого самоврядування.</w:t>
      </w:r>
      <w:r w:rsidR="00FF7446" w:rsidRPr="00F576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F7446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РОЗДІЛУ І. ЗАГАЛЬНІ </w:t>
      </w:r>
    </w:p>
    <w:p w:rsidR="00FF7446" w:rsidRPr="00F57687" w:rsidRDefault="00FF7446" w:rsidP="00285CC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ПОЛОЖЕННЯ» підпунктом 8.1. такого змісту :</w:t>
      </w:r>
    </w:p>
    <w:p w:rsidR="0032737C" w:rsidRPr="00F57687" w:rsidRDefault="005A3274" w:rsidP="00FF74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«</w:t>
      </w:r>
      <w:r w:rsidR="00FF7446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8.1.</w:t>
      </w: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Міський голова не рідше одного разу на рік звітує про свою діяльність </w:t>
      </w:r>
    </w:p>
    <w:p w:rsidR="006A1609" w:rsidRPr="00F57687" w:rsidRDefault="005A3274" w:rsidP="00FF74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перед територіальною громадою у спосіб, що забезпечує можливість представникам територіальної громади поставити запитання та отримати відповідь (скликання загальних зборів, проведення окремих зустрічей у мікрорайонах міста, трудових, навчальних та інших колективах, організації звітування у прямому ефірі на місцевих телеканалах тощо). </w:t>
      </w:r>
    </w:p>
    <w:p w:rsidR="006A1609" w:rsidRPr="00F57687" w:rsidRDefault="005A3274" w:rsidP="003273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Звітування міського голови відбувається у кілька етапів:</w:t>
      </w:r>
    </w:p>
    <w:p w:rsidR="006A1609" w:rsidRPr="00F57687" w:rsidRDefault="005D047D" w:rsidP="003273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попереднє оприлюднення письмового звіту;</w:t>
      </w:r>
    </w:p>
    <w:p w:rsidR="006A1609" w:rsidRPr="00F57687" w:rsidRDefault="005D047D" w:rsidP="003273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 </w:t>
      </w:r>
      <w:r w:rsidR="005A3274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проведення відкритих особистих зустрічей з громадою.</w:t>
      </w:r>
    </w:p>
    <w:p w:rsidR="006A1609" w:rsidRPr="00F57687" w:rsidRDefault="005A3274" w:rsidP="00FF74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Звітування міського голови перед територіальною громадою проводиться, як правило, за підсумками першого кварталу року наступного за звітним.</w:t>
      </w:r>
    </w:p>
    <w:p w:rsidR="006A1609" w:rsidRPr="00F57687" w:rsidRDefault="005A3274" w:rsidP="00FF74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Письмовий звіт міського голови, а також інформація про час, місце                     та спосіб організації звітування, розміщується не пізніше як за 10 днів до </w:t>
      </w:r>
      <w:bookmarkStart w:id="0" w:name="_GoBack"/>
      <w:bookmarkEnd w:id="0"/>
      <w:r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звітування. Інформація про час, місце та спосіб організації звітування розміщується на офіційному веб-сайті Новгород-Сіверської міської ради та на дошках оголошень міста. Така інформація може бути поширена у засобах масової інформації, соціальних медіа, соціальних мережах, усіма доступними способами з метою ознайомлення з нею якомога більшої кількост</w:t>
      </w:r>
      <w:r w:rsidR="00FF7446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і членів територіальної громади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F7446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F7446" w:rsidRPr="00F57687" w:rsidRDefault="0054556D" w:rsidP="00FF744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1.4</w:t>
      </w:r>
      <w:r w:rsidR="00FF7446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. Доповнити «Статтю 14.Скликання чергових та позачергових сесій ради. РОЗДІЛУ VI. ОРГАНІЗАЦІЯ РОБОТИ РАДИ. ПРОВЕДЕННЯ ЧЕРГОВИХ ТА ПОЗАЧЕРГОВИХ СЕСІЙ РАДИ» підпунктом 2.1.такого         змісту :</w:t>
      </w:r>
    </w:p>
    <w:p w:rsidR="00FF7446" w:rsidRPr="00F57687" w:rsidRDefault="00FF7446" w:rsidP="00FF74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« 2.1.Пропозиції щодо питань на розгляд Ради можуть вносити  голова, постійні комісії, депутати, виконавчий комітет Ради. Пропозиції щодо питань на розгляд Ради можуть також вноситись загальними зборами громадян, у порядку місцевої ініціативи, громадськими слуханнями (порядок організації яких визначається статутом територіальної громади), а також електронної петиції відповідно до чинного законодавства, Статуту громади та рішень Ради».</w:t>
      </w:r>
    </w:p>
    <w:p w:rsidR="006A1609" w:rsidRPr="00F57687" w:rsidRDefault="005A3274" w:rsidP="005D04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7A4790" w:rsidRPr="00F57687" w:rsidRDefault="005A3274" w:rsidP="007A479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4790" w:rsidRPr="00F5768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2. </w:t>
      </w:r>
      <w:r w:rsidR="007A4790" w:rsidRPr="00F57687">
        <w:rPr>
          <w:rFonts w:ascii="Times New Roman" w:hAnsi="Times New Roman" w:cs="Times New Roman"/>
          <w:sz w:val="28"/>
          <w:lang w:val="uk-UA"/>
        </w:rPr>
        <w:t>Контроль  за  виконанням  рішення  покласти на постійну  комісію     міської ради з питань регламенту, депутатської діяльності, законності               та правопорядку.</w:t>
      </w:r>
      <w:r w:rsidR="007A4790"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A4790" w:rsidRPr="00F57687" w:rsidRDefault="007A4790" w:rsidP="007A479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                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  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    О. Бондаренко</w:t>
      </w: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737C" w:rsidRPr="00F57687" w:rsidRDefault="0032737C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5CCF" w:rsidRDefault="00285CCF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Проект рішення підготував:</w:t>
      </w: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Ю. Лакоза</w:t>
      </w: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 :</w:t>
      </w:r>
    </w:p>
    <w:p w:rsidR="007A4790" w:rsidRPr="00F57687" w:rsidRDefault="007A4790" w:rsidP="007A4790">
      <w:pPr>
        <w:spacing w:line="240" w:lineRule="auto"/>
        <w:ind w:right="184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:rsidR="007A4790" w:rsidRPr="00F57687" w:rsidRDefault="007A4790" w:rsidP="007A4790">
      <w:pPr>
        <w:spacing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органів міської ради                                                                              О. Могильний</w:t>
      </w: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Керуючий справами виконавчого </w:t>
      </w: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комітету міської ради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Л. Ткаченко</w:t>
      </w: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юридичного </w:t>
      </w: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міської ради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  <w:r w:rsidRPr="00F576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М. Шахунов</w:t>
      </w: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576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Надіслати:</w:t>
      </w: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576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загальний відділ міської ради – 1 прим.</w:t>
      </w: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A4790" w:rsidRPr="00F57687" w:rsidRDefault="007A4790" w:rsidP="007A4790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A4790" w:rsidRPr="00F57687" w:rsidRDefault="007A4790" w:rsidP="007A47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790" w:rsidRPr="00F57687" w:rsidRDefault="007A4790" w:rsidP="007A479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A1609" w:rsidRPr="00F57687" w:rsidRDefault="006A1609" w:rsidP="007A479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A1609" w:rsidRPr="00F57687" w:rsidSect="005D047D">
      <w:pgSz w:w="11909" w:h="16834"/>
      <w:pgMar w:top="1134" w:right="567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418D"/>
    <w:multiLevelType w:val="multilevel"/>
    <w:tmpl w:val="06401E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4FE17A1"/>
    <w:multiLevelType w:val="multilevel"/>
    <w:tmpl w:val="5D785C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6A1609"/>
    <w:rsid w:val="00041D17"/>
    <w:rsid w:val="000A452E"/>
    <w:rsid w:val="002565C1"/>
    <w:rsid w:val="00285CCF"/>
    <w:rsid w:val="0032737C"/>
    <w:rsid w:val="003956A6"/>
    <w:rsid w:val="003D1D74"/>
    <w:rsid w:val="0054556D"/>
    <w:rsid w:val="005A3274"/>
    <w:rsid w:val="005A38A4"/>
    <w:rsid w:val="005D047D"/>
    <w:rsid w:val="005D147B"/>
    <w:rsid w:val="00633AE1"/>
    <w:rsid w:val="006A1609"/>
    <w:rsid w:val="006F09CB"/>
    <w:rsid w:val="00735C73"/>
    <w:rsid w:val="007A4790"/>
    <w:rsid w:val="007D5752"/>
    <w:rsid w:val="008647B4"/>
    <w:rsid w:val="008754EC"/>
    <w:rsid w:val="00934630"/>
    <w:rsid w:val="009D4412"/>
    <w:rsid w:val="00AB41FB"/>
    <w:rsid w:val="00AD3BD6"/>
    <w:rsid w:val="00AF71C4"/>
    <w:rsid w:val="00DD4E3F"/>
    <w:rsid w:val="00DD56DB"/>
    <w:rsid w:val="00F42A08"/>
    <w:rsid w:val="00F57687"/>
    <w:rsid w:val="00F904EB"/>
    <w:rsid w:val="00FF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7B"/>
  </w:style>
  <w:style w:type="paragraph" w:styleId="1">
    <w:name w:val="heading 1"/>
    <w:basedOn w:val="a"/>
    <w:next w:val="a"/>
    <w:uiPriority w:val="9"/>
    <w:qFormat/>
    <w:rsid w:val="005D147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5D147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5D147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D147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D147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5D147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D14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D147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5D147B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D0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4819</Words>
  <Characters>2747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</cp:lastModifiedBy>
  <cp:revision>15</cp:revision>
  <dcterms:created xsi:type="dcterms:W3CDTF">2019-05-30T09:33:00Z</dcterms:created>
  <dcterms:modified xsi:type="dcterms:W3CDTF">2019-08-08T16:16:00Z</dcterms:modified>
</cp:coreProperties>
</file>